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74F8BB63" w14:textId="77777777" w:rsidR="009F7CBF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9F7CBF">
        <w:rPr>
          <w:noProof/>
        </w:rPr>
        <w:t>Introduction</w:t>
      </w:r>
      <w:r w:rsidR="009F7CBF">
        <w:rPr>
          <w:noProof/>
        </w:rPr>
        <w:tab/>
      </w:r>
      <w:r w:rsidR="009F7CBF">
        <w:rPr>
          <w:noProof/>
        </w:rPr>
        <w:fldChar w:fldCharType="begin"/>
      </w:r>
      <w:r w:rsidR="009F7CBF">
        <w:rPr>
          <w:noProof/>
        </w:rPr>
        <w:instrText xml:space="preserve"> PAGEREF _Toc307008872 \h </w:instrText>
      </w:r>
      <w:r w:rsidR="009F7CBF">
        <w:rPr>
          <w:noProof/>
        </w:rPr>
      </w:r>
      <w:r w:rsidR="009F7CBF">
        <w:rPr>
          <w:noProof/>
        </w:rPr>
        <w:fldChar w:fldCharType="separate"/>
      </w:r>
      <w:r w:rsidR="009F7CBF">
        <w:rPr>
          <w:noProof/>
        </w:rPr>
        <w:t>3</w:t>
      </w:r>
      <w:r w:rsidR="009F7CBF">
        <w:rPr>
          <w:noProof/>
        </w:rPr>
        <w:fldChar w:fldCharType="end"/>
      </w:r>
    </w:p>
    <w:p w14:paraId="0539C206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D519CD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14B9B18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89EED0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9B8E95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B9CF0F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7493FA0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01ABA69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C6E2D75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D296C6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EEF2FC1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907C279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9BC811D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FB1F140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811B8A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A3734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EF496F7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85049BD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B29A07E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6FECA87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AC8532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07E9539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32F7F2E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02EC886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DCF9B16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07D961B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CF427A1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B87526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DA13091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BD11167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E957774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7149194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B21BF17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8ACDDE0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7008872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7008873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307008874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307008875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307008876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307008877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307008878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307008879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307008880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307008881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307008882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307008883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307008884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307008885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3" w:name="_Toc307008886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4" w:name="_Toc307008887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4"/>
      <w:proofErr w:type="spellEnd"/>
    </w:p>
    <w:p w14:paraId="60E483B0" w14:textId="193465DE" w:rsidR="00C27955" w:rsidRPr="00C27955" w:rsidRDefault="00C27955" w:rsidP="00C27955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A valid </w:t>
      </w:r>
      <w:proofErr w:type="spellStart"/>
      <w:r w:rsidR="00D11816">
        <w:t>WhatsApp</w:t>
      </w:r>
      <w:proofErr w:type="spellEnd"/>
      <w:r w:rsidR="00531026"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 w:rsidR="00531026">
        <w:t xml:space="preserve"> on another device, so it to best to use an </w:t>
      </w:r>
      <w:r w:rsidR="00E431DD">
        <w:t xml:space="preserve">otherwise </w:t>
      </w:r>
      <w:r w:rsidR="00531026"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307008888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307008889"/>
      <w:bookmarkStart w:id="48" w:name="_Toc284588141"/>
      <w:r w:rsidRPr="002B546A">
        <w:t xml:space="preserve">Apache webserver </w:t>
      </w:r>
      <w:r>
        <w:t>password protection</w:t>
      </w:r>
      <w:bookmarkEnd w:id="47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307008890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1EFAE23D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  <w:r w:rsidR="00442E5D">
        <w:rPr>
          <w:rFonts w:ascii="Cambria" w:hAnsi="Cambria" w:cs="Menlo Regular"/>
          <w:color w:val="000000"/>
        </w:rPr>
        <w:br/>
        <w:t xml:space="preserve">To enable the </w:t>
      </w:r>
      <w:r w:rsidR="00442E5D" w:rsidRPr="00442E5D">
        <w:rPr>
          <w:rFonts w:ascii="Cambria" w:hAnsi="Cambria" w:cs="Menlo Regular"/>
          <w:color w:val="000000"/>
        </w:rPr>
        <w:t>dfrobot.sh</w:t>
      </w:r>
      <w:r w:rsidR="00442E5D">
        <w:rPr>
          <w:rFonts w:ascii="Cambria" w:hAnsi="Cambria" w:cs="Menlo Regular"/>
          <w:color w:val="000000"/>
        </w:rPr>
        <w:t xml:space="preserve"> bash script, which runs as www-data, to use </w:t>
      </w:r>
      <w:proofErr w:type="spellStart"/>
      <w:r w:rsidR="00442E5D">
        <w:rPr>
          <w:rFonts w:ascii="Cambria" w:hAnsi="Cambria" w:cs="Menlo Regular"/>
          <w:color w:val="000000"/>
        </w:rPr>
        <w:t>sudo</w:t>
      </w:r>
      <w:proofErr w:type="spellEnd"/>
      <w:r w:rsidR="00442E5D">
        <w:rPr>
          <w:rFonts w:ascii="Cambria" w:hAnsi="Cambria" w:cs="Menlo Regular"/>
          <w:color w:val="000000"/>
        </w:rPr>
        <w:t xml:space="preserve"> without password the line ‘</w:t>
      </w:r>
      <w:r w:rsidR="00442E5D" w:rsidRPr="00442E5D">
        <w:rPr>
          <w:rFonts w:ascii="Courier" w:hAnsi="Courier" w:cs="Menlo Regular"/>
          <w:color w:val="000000"/>
          <w:sz w:val="18"/>
          <w:szCs w:val="18"/>
        </w:rPr>
        <w:t>www-data ALL=(ALL) NOPASSWD: ALL</w:t>
      </w:r>
      <w:r w:rsidR="00442E5D">
        <w:rPr>
          <w:rFonts w:ascii="Cambria" w:hAnsi="Cambria" w:cs="Menlo Regular"/>
          <w:color w:val="000000"/>
        </w:rPr>
        <w:t>’ has to be added to the end of /</w:t>
      </w:r>
      <w:proofErr w:type="spellStart"/>
      <w:r w:rsidR="00442E5D">
        <w:rPr>
          <w:rFonts w:ascii="Cambria" w:hAnsi="Cambria" w:cs="Menlo Regular"/>
          <w:color w:val="000000"/>
        </w:rPr>
        <w:t>etc</w:t>
      </w:r>
      <w:proofErr w:type="spellEnd"/>
      <w:r w:rsidR="00442E5D">
        <w:rPr>
          <w:rFonts w:ascii="Cambria" w:hAnsi="Cambria" w:cs="Menlo Regular"/>
          <w:color w:val="000000"/>
        </w:rPr>
        <w:t>/</w:t>
      </w:r>
      <w:proofErr w:type="spellStart"/>
      <w:r w:rsidR="00442E5D">
        <w:rPr>
          <w:rFonts w:ascii="Cambria" w:hAnsi="Cambria" w:cs="Menlo Regular"/>
          <w:color w:val="000000"/>
        </w:rPr>
        <w:t>sudoers</w:t>
      </w:r>
      <w:proofErr w:type="spellEnd"/>
      <w:r w:rsidR="00442E5D">
        <w:rPr>
          <w:rFonts w:ascii="Cambria" w:hAnsi="Cambria" w:cs="Menlo Regular"/>
          <w:color w:val="000000"/>
        </w:rPr>
        <w:t>. This can be done using the ‘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sudo</w:t>
      </w:r>
      <w:proofErr w:type="spellEnd"/>
      <w:r w:rsidR="00442E5D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visudo</w:t>
      </w:r>
      <w:proofErr w:type="spellEnd"/>
      <w:r w:rsidR="00442E5D">
        <w:rPr>
          <w:rFonts w:ascii="Cambria" w:hAnsi="Cambria" w:cs="Menlo Regular"/>
          <w:color w:val="000000"/>
        </w:rPr>
        <w:t>’ command. This is needed for example to kill a process of another user than www-data.</w:t>
      </w:r>
    </w:p>
    <w:p w14:paraId="6949DE0D" w14:textId="793B7A09" w:rsidR="00092026" w:rsidRDefault="00092026" w:rsidP="00092026">
      <w:pPr>
        <w:pStyle w:val="Heading2"/>
      </w:pPr>
      <w:bookmarkStart w:id="51" w:name="_Toc30700889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307008892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0E4B4BE9" w:rsidR="00A57C87" w:rsidRDefault="009C6A68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</w:t>
        </w:r>
        <w:r w:rsidRPr="00A57C87">
          <w:rPr>
            <w:rStyle w:val="Hyperlink"/>
          </w:rPr>
          <w:t>d</w:t>
        </w:r>
        <w:r w:rsidRPr="00A57C87">
          <w:rPr>
            <w:rStyle w:val="Hyperlink"/>
          </w:rPr>
          <w:t>uino-raspberry-pi-i2c/</w:t>
        </w:r>
      </w:hyperlink>
      <w:r>
        <w:rPr>
          <w:rStyle w:val="Hyperlink"/>
        </w:rPr>
        <w:br/>
      </w:r>
      <w:r>
        <w:t xml:space="preserve">The Raspberry Pi board is connected to the </w:t>
      </w:r>
      <w:proofErr w:type="spellStart"/>
      <w:r>
        <w:t>Arduino</w:t>
      </w:r>
      <w:proofErr w:type="spellEnd"/>
      <w:r>
        <w:t xml:space="preserve"> board through I2C. The Raspberry Pi is the I2C master and has internal </w:t>
      </w:r>
      <w:proofErr w:type="spellStart"/>
      <w:r>
        <w:t>pullup</w:t>
      </w:r>
      <w:proofErr w:type="spellEnd"/>
      <w:r>
        <w:t xml:space="preserve"> resistors for the SDA and SCL line.</w:t>
      </w:r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34DE5C9A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9D4C15">
        <w:rPr>
          <w:rFonts w:ascii="Courier" w:hAnsi="Courier"/>
          <w:sz w:val="18"/>
          <w:szCs w:val="18"/>
        </w:rPr>
        <w:t>dtparam</w:t>
      </w:r>
      <w:proofErr w:type="spellEnd"/>
      <w:r w:rsidR="009D4C15">
        <w:rPr>
          <w:rFonts w:ascii="Courier" w:hAnsi="Courier"/>
          <w:sz w:val="18"/>
          <w:szCs w:val="18"/>
        </w:rPr>
        <w:t>=i2c=on</w:t>
      </w:r>
      <w:proofErr w:type="gramStart"/>
      <w:r w:rsidR="009D4C15">
        <w:rPr>
          <w:rFonts w:ascii="Courier" w:hAnsi="Courier"/>
          <w:sz w:val="18"/>
          <w:szCs w:val="18"/>
        </w:rPr>
        <w:t>,i2c</w:t>
      </w:r>
      <w:proofErr w:type="gramEnd"/>
      <w:r w:rsidR="002B7C8F" w:rsidRPr="002B7C8F">
        <w:rPr>
          <w:rFonts w:ascii="Courier" w:hAnsi="Courier"/>
          <w:sz w:val="18"/>
          <w:szCs w:val="18"/>
        </w:rPr>
        <w:t>_baudrate=32000</w:t>
      </w:r>
      <w:r w:rsidR="007261DB" w:rsidRPr="003E7392">
        <w:rPr>
          <w:rFonts w:ascii="Courier" w:hAnsi="Courier"/>
          <w:sz w:val="22"/>
          <w:szCs w:val="22"/>
        </w:rPr>
        <w:t>’</w:t>
      </w:r>
      <w:r w:rsidR="007261DB" w:rsidRPr="003E7392">
        <w:rPr>
          <w:rFonts w:ascii="Cambria" w:hAnsi="Cambria"/>
        </w:rPr>
        <w:t xml:space="preserve"> </w:t>
      </w:r>
      <w:r w:rsidR="00BD72B1">
        <w:rPr>
          <w:rFonts w:ascii="Cambria" w:hAnsi="Cambria"/>
        </w:rPr>
        <w:t>at</w:t>
      </w:r>
      <w:r w:rsidR="007261DB" w:rsidRPr="003E7392">
        <w:rPr>
          <w:rFonts w:ascii="Cambria" w:hAnsi="Cambria"/>
        </w:rPr>
        <w:t xml:space="preserve"> the end of </w:t>
      </w:r>
      <w:r w:rsidR="003E7392" w:rsidRPr="003E7392">
        <w:rPr>
          <w:rFonts w:ascii="Cambria" w:hAnsi="Cambria"/>
        </w:rPr>
        <w:t>/boot/config.txt.</w:t>
      </w:r>
      <w:r w:rsidR="009D4C15">
        <w:rPr>
          <w:rFonts w:ascii="Cambria" w:hAnsi="Cambria"/>
        </w:rPr>
        <w:t xml:space="preserve"> The</w:t>
      </w:r>
      <w:r w:rsidR="00482023">
        <w:rPr>
          <w:rFonts w:ascii="Cambria" w:hAnsi="Cambria"/>
        </w:rPr>
        <w:t xml:space="preserve"> last </w:t>
      </w:r>
      <w:r w:rsidR="00943513">
        <w:rPr>
          <w:rFonts w:ascii="Cambria" w:hAnsi="Cambria"/>
        </w:rPr>
        <w:t>part</w:t>
      </w:r>
      <w:r w:rsidR="00482023">
        <w:rPr>
          <w:rFonts w:ascii="Cambria" w:hAnsi="Cambria"/>
        </w:rPr>
        <w:t xml:space="preserve"> sets the i2c speed to 32 </w:t>
      </w:r>
      <w:proofErr w:type="spellStart"/>
      <w:r w:rsidR="006C60C0">
        <w:rPr>
          <w:rFonts w:ascii="Cambria" w:hAnsi="Cambria"/>
        </w:rPr>
        <w:t>kbit</w:t>
      </w:r>
      <w:proofErr w:type="spellEnd"/>
      <w:r w:rsidR="006C60C0">
        <w:rPr>
          <w:rFonts w:ascii="Cambria" w:hAnsi="Cambria"/>
        </w:rPr>
        <w:t>/s</w:t>
      </w:r>
      <w:r w:rsidR="00482023">
        <w:rPr>
          <w:rFonts w:ascii="Cambria" w:hAnsi="Cambria"/>
        </w:rPr>
        <w:t>.</w:t>
      </w:r>
      <w:r w:rsidR="0082771A">
        <w:rPr>
          <w:rFonts w:ascii="Cambria" w:hAnsi="Cambria"/>
        </w:rPr>
        <w:t xml:space="preserve"> The default </w:t>
      </w:r>
      <w:proofErr w:type="spellStart"/>
      <w:r w:rsidR="0082771A">
        <w:rPr>
          <w:rFonts w:ascii="Cambria" w:hAnsi="Cambria"/>
        </w:rPr>
        <w:t>baudrate</w:t>
      </w:r>
      <w:proofErr w:type="spellEnd"/>
      <w:r w:rsidR="0082771A">
        <w:rPr>
          <w:rFonts w:ascii="Cambria" w:hAnsi="Cambria"/>
        </w:rPr>
        <w:t xml:space="preserve"> is 100 </w:t>
      </w:r>
      <w:proofErr w:type="spellStart"/>
      <w:r w:rsidR="0082771A">
        <w:rPr>
          <w:rFonts w:ascii="Cambria" w:hAnsi="Cambria"/>
        </w:rPr>
        <w:t>k</w:t>
      </w:r>
      <w:r w:rsidR="006C60C0">
        <w:rPr>
          <w:rFonts w:ascii="Cambria" w:hAnsi="Cambria"/>
        </w:rPr>
        <w:t>bit</w:t>
      </w:r>
      <w:proofErr w:type="spellEnd"/>
      <w:r w:rsidR="006C60C0">
        <w:rPr>
          <w:rFonts w:ascii="Cambria" w:hAnsi="Cambria"/>
        </w:rPr>
        <w:t>/s</w:t>
      </w:r>
      <w:r w:rsidR="0082771A">
        <w:rPr>
          <w:rFonts w:ascii="Cambria" w:hAnsi="Cambria"/>
        </w:rPr>
        <w:t xml:space="preserve"> which seems to be to</w:t>
      </w:r>
      <w:r w:rsidR="00C3650D">
        <w:rPr>
          <w:rFonts w:ascii="Cambria" w:hAnsi="Cambria"/>
        </w:rPr>
        <w:t>o</w:t>
      </w:r>
      <w:r w:rsidR="00943513">
        <w:rPr>
          <w:rFonts w:ascii="Cambria" w:hAnsi="Cambria"/>
        </w:rPr>
        <w:t xml:space="preserve"> fast for the </w:t>
      </w:r>
      <w:proofErr w:type="spellStart"/>
      <w:r w:rsidR="00943513">
        <w:rPr>
          <w:rFonts w:ascii="Cambria" w:hAnsi="Cambria"/>
        </w:rPr>
        <w:t>Arduino</w:t>
      </w:r>
      <w:proofErr w:type="spellEnd"/>
      <w:r w:rsidR="00816DDD">
        <w:rPr>
          <w:rFonts w:ascii="Cambria" w:hAnsi="Cambria"/>
        </w:rPr>
        <w:t xml:space="preserve">; when using this </w:t>
      </w:r>
      <w:proofErr w:type="spellStart"/>
      <w:r w:rsidR="00816DDD">
        <w:rPr>
          <w:rFonts w:ascii="Cambria" w:hAnsi="Cambria"/>
        </w:rPr>
        <w:t>baudrate</w:t>
      </w:r>
      <w:proofErr w:type="spellEnd"/>
      <w:r w:rsidR="00816DDD">
        <w:rPr>
          <w:rFonts w:ascii="Cambria" w:hAnsi="Cambria"/>
        </w:rPr>
        <w:t xml:space="preserve"> an occasional ‘</w:t>
      </w:r>
      <w:r w:rsidR="00816DDD" w:rsidRPr="00816DDD">
        <w:rPr>
          <w:rFonts w:ascii="Cambria" w:hAnsi="Cambria"/>
        </w:rPr>
        <w:t>[</w:t>
      </w:r>
      <w:proofErr w:type="spellStart"/>
      <w:r w:rsidR="00816DDD" w:rsidRPr="00816DDD">
        <w:rPr>
          <w:rFonts w:ascii="Cambria" w:hAnsi="Cambria"/>
        </w:rPr>
        <w:t>Errno</w:t>
      </w:r>
      <w:proofErr w:type="spellEnd"/>
      <w:r w:rsidR="00816DDD" w:rsidRPr="00816DDD">
        <w:rPr>
          <w:rFonts w:ascii="Cambria" w:hAnsi="Cambria"/>
        </w:rPr>
        <w:t xml:space="preserve"> 5] Input/output error</w:t>
      </w:r>
      <w:r w:rsidR="00816DDD">
        <w:rPr>
          <w:rFonts w:ascii="Cambria" w:hAnsi="Cambria"/>
        </w:rPr>
        <w:t xml:space="preserve">’ is observed when executing the Python </w:t>
      </w:r>
      <w:r w:rsidR="007D5DB9">
        <w:rPr>
          <w:rFonts w:ascii="Cambria" w:hAnsi="Cambria"/>
        </w:rPr>
        <w:t>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bus.read_byte_</w:t>
      </w:r>
      <w:proofErr w:type="gramStart"/>
      <w:r w:rsidR="007D5DB9" w:rsidRPr="007D5DB9">
        <w:rPr>
          <w:rFonts w:ascii="Courier" w:hAnsi="Courier"/>
          <w:sz w:val="18"/>
          <w:szCs w:val="18"/>
        </w:rPr>
        <w:t>data</w:t>
      </w:r>
      <w:proofErr w:type="spellEnd"/>
      <w:r w:rsidR="007D5DB9" w:rsidRPr="007D5DB9">
        <w:rPr>
          <w:rFonts w:ascii="Courier" w:hAnsi="Courier"/>
          <w:sz w:val="18"/>
          <w:szCs w:val="18"/>
        </w:rPr>
        <w:t>(</w:t>
      </w:r>
      <w:proofErr w:type="gramEnd"/>
      <w:r w:rsidR="007D5DB9" w:rsidRPr="007D5DB9">
        <w:rPr>
          <w:rFonts w:ascii="Courier" w:hAnsi="Courier"/>
          <w:sz w:val="18"/>
          <w:szCs w:val="18"/>
        </w:rPr>
        <w:t>)</w:t>
      </w:r>
      <w:r w:rsidR="007D5DB9">
        <w:rPr>
          <w:rFonts w:ascii="Cambria" w:hAnsi="Cambria"/>
        </w:rPr>
        <w:t>’ or 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bus.write_byte_data</w:t>
      </w:r>
      <w:proofErr w:type="spellEnd"/>
      <w:r w:rsidR="007D5DB9" w:rsidRPr="007D5DB9">
        <w:rPr>
          <w:rFonts w:ascii="Courier" w:hAnsi="Courier"/>
          <w:sz w:val="18"/>
          <w:szCs w:val="18"/>
        </w:rPr>
        <w:t>()</w:t>
      </w:r>
      <w:r w:rsidR="007D5DB9">
        <w:rPr>
          <w:rFonts w:ascii="Cambria" w:hAnsi="Cambria"/>
        </w:rPr>
        <w:t>’ function.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</w:t>
      </w:r>
      <w:r w:rsidR="004427E1">
        <w:rPr>
          <w:rFonts w:ascii="Courier" w:hAnsi="Courier"/>
          <w:sz w:val="22"/>
          <w:szCs w:val="22"/>
        </w:rPr>
        <w:t>‘</w:t>
      </w:r>
      <w:proofErr w:type="spellStart"/>
      <w:r w:rsidR="004504F1" w:rsidRPr="004427E1">
        <w:rPr>
          <w:rFonts w:ascii="Courier" w:hAnsi="Courier"/>
          <w:sz w:val="18"/>
          <w:szCs w:val="18"/>
        </w:rPr>
        <w:t>sudo</w:t>
      </w:r>
      <w:proofErr w:type="spellEnd"/>
      <w:r w:rsidR="004504F1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0D4921" w:rsidRPr="004427E1">
        <w:rPr>
          <w:rFonts w:ascii="Courier" w:hAnsi="Courier"/>
          <w:sz w:val="18"/>
          <w:szCs w:val="18"/>
        </w:rPr>
        <w:t>adduser</w:t>
      </w:r>
      <w:proofErr w:type="spellEnd"/>
      <w:r w:rsidR="000D4921" w:rsidRPr="004427E1">
        <w:rPr>
          <w:rFonts w:ascii="Courier" w:hAnsi="Courier"/>
          <w:sz w:val="18"/>
          <w:szCs w:val="18"/>
        </w:rPr>
        <w:t xml:space="preserve"> pi i2c</w:t>
      </w:r>
      <w:r w:rsidR="004427E1">
        <w:rPr>
          <w:rFonts w:ascii="Courier" w:hAnsi="Courier"/>
          <w:sz w:val="22"/>
          <w:szCs w:val="22"/>
        </w:rPr>
        <w:t>’</w:t>
      </w:r>
      <w:r w:rsidR="000D4921" w:rsidRPr="000D4921">
        <w:rPr>
          <w:rFonts w:ascii="Courier" w:hAnsi="Courier"/>
          <w:sz w:val="22"/>
          <w:szCs w:val="22"/>
        </w:rPr>
        <w:t>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0A1F5C99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 w:rsidRPr="004427E1">
        <w:rPr>
          <w:rFonts w:ascii="Courier" w:hAnsi="Courier"/>
          <w:sz w:val="18"/>
          <w:szCs w:val="18"/>
        </w:rPr>
        <w:t>sudo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D029FA" w:rsidRPr="004427E1">
        <w:rPr>
          <w:rFonts w:ascii="Courier" w:hAnsi="Courier"/>
          <w:sz w:val="18"/>
          <w:szCs w:val="18"/>
        </w:rPr>
        <w:t>adduser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www-data i2c</w:t>
      </w:r>
      <w:r w:rsidR="004427E1">
        <w:rPr>
          <w:rFonts w:ascii="Courier" w:hAnsi="Courier"/>
          <w:sz w:val="22"/>
          <w:szCs w:val="22"/>
        </w:rPr>
        <w:t>’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4427E1">
        <w:rPr>
          <w:rFonts w:ascii="Courier" w:hAnsi="Courier"/>
          <w:sz w:val="18"/>
          <w:szCs w:val="18"/>
        </w:rPr>
        <w:t>sudo</w:t>
      </w:r>
      <w:proofErr w:type="spellEnd"/>
      <w:r w:rsidR="00AB18A0" w:rsidRPr="004427E1">
        <w:rPr>
          <w:rFonts w:ascii="Courier" w:hAnsi="Courier"/>
          <w:sz w:val="18"/>
          <w:szCs w:val="18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30700889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4" w:name="_Toc30700889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5" w:name="_Toc307008895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F957409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</w:t>
      </w:r>
      <w:r w:rsidR="007401CA">
        <w:rPr>
          <w:rFonts w:ascii="Courier" w:hAnsi="Courier" w:cs="Menlo Regular"/>
          <w:color w:val="000000"/>
          <w:sz w:val="18"/>
          <w:szCs w:val="18"/>
        </w:rPr>
        <w:t>dfrobot_runlog.txt"</w:t>
      </w:r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6084D579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</w:t>
      </w:r>
      <w:r w:rsidR="007401CA">
        <w:rPr>
          <w:rFonts w:ascii="Courier" w:hAnsi="Courier" w:cs="Menlo Regular"/>
          <w:color w:val="000000"/>
          <w:sz w:val="18"/>
          <w:szCs w:val="18"/>
        </w:rPr>
        <w:t xml:space="preserve">/pi/log/dfrobot_runlog.txt" </w:t>
      </w:r>
      <w:r w:rsidRPr="00B51648">
        <w:rPr>
          <w:rFonts w:ascii="Courier" w:hAnsi="Courier" w:cs="Menlo Regular"/>
          <w:color w:val="000000"/>
          <w:sz w:val="18"/>
          <w:szCs w:val="18"/>
        </w:rPr>
        <w:t>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3E74602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 xml:space="preserve">/usr/local/bin/run_dfrobot.py </w:t>
      </w:r>
      <w:r w:rsidR="00381704">
        <w:rPr>
          <w:rFonts w:ascii="Courier" w:hAnsi="Courier" w:cs="Menlo Regular"/>
          <w:color w:val="000000"/>
          <w:sz w:val="18"/>
          <w:szCs w:val="18"/>
        </w:rPr>
        <w:t>--log="/home/pi/log/dfrobot_</w:t>
      </w:r>
      <w:r w:rsidRPr="00B51648">
        <w:rPr>
          <w:rFonts w:ascii="Courier" w:hAnsi="Courier" w:cs="Menlo Regular"/>
          <w:color w:val="000000"/>
          <w:sz w:val="18"/>
          <w:szCs w:val="18"/>
        </w:rPr>
        <w:t>runlog.txt"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6" w:name="_Toc307008896"/>
      <w:r>
        <w:t>Threading in Python</w:t>
      </w:r>
      <w:bookmarkEnd w:id="56"/>
    </w:p>
    <w:p w14:paraId="6BFA0104" w14:textId="68E8DC28" w:rsidR="004E7D86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745AE5CC" w14:textId="1F6D51B5" w:rsidR="00591096" w:rsidRPr="005F73F4" w:rsidRDefault="0059109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Also for the </w:t>
      </w:r>
      <w:proofErr w:type="spellStart"/>
      <w:r>
        <w:rPr>
          <w:rFonts w:ascii="Cambria" w:hAnsi="Cambria"/>
        </w:rPr>
        <w:t>WhatsApp</w:t>
      </w:r>
      <w:proofErr w:type="spellEnd"/>
      <w:r>
        <w:rPr>
          <w:rFonts w:ascii="Cambria" w:hAnsi="Cambria"/>
        </w:rPr>
        <w:t xml:space="preserve"> client and for the Socket client separate threads are generated. Important to note is that each thread must preempt </w:t>
      </w:r>
      <w:r w:rsidR="001B2DEA">
        <w:rPr>
          <w:rFonts w:ascii="Cambria" w:hAnsi="Cambria"/>
        </w:rPr>
        <w:t>it</w:t>
      </w:r>
      <w:r w:rsidR="00A60376">
        <w:rPr>
          <w:rFonts w:ascii="Cambria" w:hAnsi="Cambria"/>
        </w:rPr>
        <w:t>self</w:t>
      </w:r>
      <w:r>
        <w:rPr>
          <w:rFonts w:ascii="Cambria" w:hAnsi="Cambria"/>
        </w:rPr>
        <w:t xml:space="preserve"> at regular </w:t>
      </w:r>
      <w:r w:rsidR="003A0334">
        <w:rPr>
          <w:rFonts w:ascii="Cambria" w:hAnsi="Cambria"/>
        </w:rPr>
        <w:t>intervals</w:t>
      </w:r>
      <w:r>
        <w:rPr>
          <w:rFonts w:ascii="Cambria" w:hAnsi="Cambria"/>
        </w:rPr>
        <w:t xml:space="preserve"> otherwise other threads will not run at regular</w:t>
      </w:r>
      <w:r w:rsidR="003A0334">
        <w:rPr>
          <w:rFonts w:ascii="Cambria" w:hAnsi="Cambria"/>
        </w:rPr>
        <w:t>ly</w:t>
      </w:r>
      <w:r>
        <w:rPr>
          <w:rFonts w:ascii="Cambria" w:hAnsi="Cambria"/>
        </w:rPr>
        <w:t xml:space="preserve">. A </w:t>
      </w:r>
      <w:proofErr w:type="spellStart"/>
      <w:proofErr w:type="gramStart"/>
      <w:r w:rsidRPr="00591096">
        <w:rPr>
          <w:rFonts w:ascii="Courier" w:hAnsi="Courier"/>
          <w:sz w:val="18"/>
          <w:szCs w:val="18"/>
        </w:rPr>
        <w:t>time.sleep</w:t>
      </w:r>
      <w:proofErr w:type="spellEnd"/>
      <w:r w:rsidRPr="00591096">
        <w:rPr>
          <w:rFonts w:ascii="Courier" w:hAnsi="Courier"/>
          <w:sz w:val="18"/>
          <w:szCs w:val="18"/>
        </w:rPr>
        <w:t>(</w:t>
      </w:r>
      <w:proofErr w:type="gramEnd"/>
      <w:r w:rsidRPr="00591096">
        <w:rPr>
          <w:rFonts w:ascii="Courier" w:hAnsi="Courier"/>
          <w:sz w:val="18"/>
          <w:szCs w:val="18"/>
        </w:rPr>
        <w:t>0.001)</w:t>
      </w:r>
      <w:r>
        <w:rPr>
          <w:rFonts w:ascii="Cambria" w:hAnsi="Cambria"/>
        </w:rPr>
        <w:t xml:space="preserve"> is sufficient.</w:t>
      </w:r>
    </w:p>
    <w:p w14:paraId="28FE095A" w14:textId="3396E59B" w:rsidR="00143CB0" w:rsidRDefault="004F2B2F" w:rsidP="00143CB0">
      <w:pPr>
        <w:pStyle w:val="Heading2"/>
      </w:pPr>
      <w:bookmarkStart w:id="57" w:name="_Toc307008897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7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8" w:name="_Toc307008898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8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9" w:name="_Toc307008899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9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0" w:name="_Toc307008900"/>
      <w:proofErr w:type="spellStart"/>
      <w:r>
        <w:t>OpenCV</w:t>
      </w:r>
      <w:proofErr w:type="spellEnd"/>
      <w:r>
        <w:t xml:space="preserve"> pattern matching</w:t>
      </w:r>
      <w:bookmarkEnd w:id="60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1" w:name="_Toc307008901"/>
      <w:proofErr w:type="spellStart"/>
      <w:r>
        <w:t>OpenCV</w:t>
      </w:r>
      <w:proofErr w:type="spellEnd"/>
      <w:r>
        <w:t xml:space="preserve"> motion detection</w:t>
      </w:r>
      <w:bookmarkEnd w:id="61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2" w:name="_Toc307008902"/>
      <w:proofErr w:type="spellStart"/>
      <w:r>
        <w:t>Arduino</w:t>
      </w:r>
      <w:proofErr w:type="spellEnd"/>
      <w:r>
        <w:t xml:space="preserve"> Uno configuration</w:t>
      </w:r>
      <w:bookmarkEnd w:id="62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3" w:name="_Toc307008903"/>
      <w:r>
        <w:t>Measurements</w:t>
      </w:r>
      <w:bookmarkEnd w:id="63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4" w:name="_Toc307008904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4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5" w:name="_Toc307008905"/>
      <w:r>
        <w:t>Circuit</w:t>
      </w:r>
      <w:r w:rsidR="009C5D88">
        <w:t xml:space="preserve"> diagram</w:t>
      </w:r>
      <w:bookmarkEnd w:id="65"/>
    </w:p>
    <w:p w14:paraId="1AA0A1B8" w14:textId="2E53F4AF" w:rsidR="00CF0A9E" w:rsidRPr="00CF0A9E" w:rsidRDefault="00510A40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8E1B9EC" wp14:editId="7D909292">
            <wp:extent cx="5264150" cy="470535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6" w:name="_GoBack"/>
      <w:bookmarkEnd w:id="66"/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2B7C8F" w:rsidRDefault="002B7C8F" w:rsidP="005D75CC">
      <w:r>
        <w:separator/>
      </w:r>
    </w:p>
  </w:endnote>
  <w:endnote w:type="continuationSeparator" w:id="0">
    <w:p w14:paraId="3466DBA2" w14:textId="77777777" w:rsidR="002B7C8F" w:rsidRDefault="002B7C8F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2B7C8F" w:rsidRDefault="002B7C8F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2B7C8F" w:rsidRDefault="002B7C8F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2B7C8F" w:rsidRDefault="002B7C8F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10A40">
      <w:rPr>
        <w:rStyle w:val="PageNumber"/>
        <w:noProof/>
      </w:rPr>
      <w:t>23</w:t>
    </w:r>
    <w:r>
      <w:rPr>
        <w:rStyle w:val="PageNumber"/>
      </w:rPr>
      <w:fldChar w:fldCharType="end"/>
    </w:r>
  </w:p>
  <w:p w14:paraId="5FFC746D" w14:textId="77777777" w:rsidR="002B7C8F" w:rsidRDefault="002B7C8F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2B7C8F" w:rsidRDefault="002B7C8F" w:rsidP="005D75CC">
      <w:r>
        <w:separator/>
      </w:r>
    </w:p>
  </w:footnote>
  <w:footnote w:type="continuationSeparator" w:id="0">
    <w:p w14:paraId="4AE40C09" w14:textId="77777777" w:rsidR="002B7C8F" w:rsidRDefault="002B7C8F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DEA"/>
    <w:rsid w:val="001B2EA4"/>
    <w:rsid w:val="001C0B66"/>
    <w:rsid w:val="001C12DF"/>
    <w:rsid w:val="001C1E46"/>
    <w:rsid w:val="001C65E0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B7C8F"/>
    <w:rsid w:val="002D1C3F"/>
    <w:rsid w:val="002D564A"/>
    <w:rsid w:val="002E0571"/>
    <w:rsid w:val="002E4217"/>
    <w:rsid w:val="0030264F"/>
    <w:rsid w:val="00304201"/>
    <w:rsid w:val="00310E0A"/>
    <w:rsid w:val="003135D3"/>
    <w:rsid w:val="003212B4"/>
    <w:rsid w:val="003220B0"/>
    <w:rsid w:val="00323A61"/>
    <w:rsid w:val="00327EE7"/>
    <w:rsid w:val="0033161A"/>
    <w:rsid w:val="00334A2B"/>
    <w:rsid w:val="00336250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1704"/>
    <w:rsid w:val="00384290"/>
    <w:rsid w:val="00385F60"/>
    <w:rsid w:val="00391C17"/>
    <w:rsid w:val="003925DC"/>
    <w:rsid w:val="0039268B"/>
    <w:rsid w:val="003934C9"/>
    <w:rsid w:val="00396859"/>
    <w:rsid w:val="00396CA7"/>
    <w:rsid w:val="00396EF4"/>
    <w:rsid w:val="003A0334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7E1"/>
    <w:rsid w:val="004428A7"/>
    <w:rsid w:val="00442E5D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2023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0A40"/>
    <w:rsid w:val="00515E0D"/>
    <w:rsid w:val="00526CCC"/>
    <w:rsid w:val="005272EA"/>
    <w:rsid w:val="00531026"/>
    <w:rsid w:val="00532256"/>
    <w:rsid w:val="00537079"/>
    <w:rsid w:val="0055143D"/>
    <w:rsid w:val="00555190"/>
    <w:rsid w:val="00566FED"/>
    <w:rsid w:val="0058189B"/>
    <w:rsid w:val="005851E5"/>
    <w:rsid w:val="00586DCD"/>
    <w:rsid w:val="00591096"/>
    <w:rsid w:val="00594E29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C60C0"/>
    <w:rsid w:val="006D0C19"/>
    <w:rsid w:val="006D18E7"/>
    <w:rsid w:val="006E2B59"/>
    <w:rsid w:val="006E4E9E"/>
    <w:rsid w:val="006E6CC3"/>
    <w:rsid w:val="006E70B3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401CA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D5DB9"/>
    <w:rsid w:val="007E3EBF"/>
    <w:rsid w:val="007E7CB9"/>
    <w:rsid w:val="007F3F6F"/>
    <w:rsid w:val="0080228E"/>
    <w:rsid w:val="00814461"/>
    <w:rsid w:val="00814F4C"/>
    <w:rsid w:val="00816DDD"/>
    <w:rsid w:val="00817D1D"/>
    <w:rsid w:val="00823045"/>
    <w:rsid w:val="00823A76"/>
    <w:rsid w:val="0082523A"/>
    <w:rsid w:val="00826647"/>
    <w:rsid w:val="0082771A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465C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217B"/>
    <w:rsid w:val="00933953"/>
    <w:rsid w:val="009353ED"/>
    <w:rsid w:val="00941815"/>
    <w:rsid w:val="00943513"/>
    <w:rsid w:val="00947CFE"/>
    <w:rsid w:val="00955EE4"/>
    <w:rsid w:val="00960899"/>
    <w:rsid w:val="0096180F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C6A68"/>
    <w:rsid w:val="009D4C15"/>
    <w:rsid w:val="009D6AB0"/>
    <w:rsid w:val="009E5482"/>
    <w:rsid w:val="009F2EA5"/>
    <w:rsid w:val="009F4C3F"/>
    <w:rsid w:val="009F7CB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0376"/>
    <w:rsid w:val="00A6387C"/>
    <w:rsid w:val="00A70126"/>
    <w:rsid w:val="00A72F78"/>
    <w:rsid w:val="00A738C5"/>
    <w:rsid w:val="00A73FB1"/>
    <w:rsid w:val="00A756F0"/>
    <w:rsid w:val="00A91F5A"/>
    <w:rsid w:val="00A939B0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1648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D72B1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3650D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4CAB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02D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68E8"/>
    <w:rsid w:val="00E50BAC"/>
    <w:rsid w:val="00E5227D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6F65021-9082-4242-AB64-3EBCD66D54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1527</TotalTime>
  <Pages>23</Pages>
  <Words>7105</Words>
  <Characters>40504</Characters>
  <Application>Microsoft Macintosh Word</Application>
  <DocSecurity>0</DocSecurity>
  <Lines>337</Lines>
  <Paragraphs>95</Paragraphs>
  <ScaleCrop>false</ScaleCrop>
  <Company>Fontys</Company>
  <LinksUpToDate>false</LinksUpToDate>
  <CharactersWithSpaces>47514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631</cp:revision>
  <dcterms:created xsi:type="dcterms:W3CDTF">2015-01-20T20:08:00Z</dcterms:created>
  <dcterms:modified xsi:type="dcterms:W3CDTF">2015-10-21T21:41:00Z</dcterms:modified>
</cp:coreProperties>
</file>